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DD" w:rsidRPr="002339FC" w:rsidRDefault="007E4414" w:rsidP="0047153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4C43DD" w:rsidRPr="002339FC" w:rsidRDefault="00192D6B" w:rsidP="0047153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Professor</w:t>
      </w:r>
    </w:p>
    <w:p w:rsidR="004C43DD" w:rsidRPr="002339FC" w:rsidRDefault="00192D6B" w:rsidP="0047153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4C43DD" w:rsidRPr="002339FC" w:rsidRDefault="00192D6B" w:rsidP="0047153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384FE0" w:rsidRPr="002339FC" w:rsidRDefault="00192D6B" w:rsidP="00471539">
      <w:pPr>
        <w:spacing w:after="0" w:line="480" w:lineRule="auto"/>
        <w:contextualSpacing/>
        <w:jc w:val="center"/>
        <w:rPr>
          <w:rFonts w:ascii="Times New Roman" w:hAnsi="Times New Roman" w:cs="Times New Roman"/>
          <w:sz w:val="24"/>
          <w:szCs w:val="24"/>
        </w:rPr>
      </w:pPr>
      <w:r w:rsidRPr="002339FC">
        <w:rPr>
          <w:rFonts w:ascii="Times New Roman" w:hAnsi="Times New Roman" w:cs="Times New Roman"/>
          <w:sz w:val="24"/>
          <w:szCs w:val="24"/>
        </w:rPr>
        <w:t>The Impact of Global warming on the American economy</w:t>
      </w:r>
    </w:p>
    <w:p w:rsidR="004C43DD" w:rsidRPr="002339FC" w:rsidRDefault="00192D6B" w:rsidP="00471539">
      <w:pPr>
        <w:spacing w:after="0" w:line="480" w:lineRule="auto"/>
        <w:contextualSpacing/>
        <w:jc w:val="center"/>
        <w:rPr>
          <w:rFonts w:ascii="Times New Roman" w:hAnsi="Times New Roman" w:cs="Times New Roman"/>
          <w:b/>
          <w:sz w:val="24"/>
          <w:szCs w:val="24"/>
        </w:rPr>
      </w:pPr>
      <w:r w:rsidRPr="002339FC">
        <w:rPr>
          <w:rFonts w:ascii="Times New Roman" w:hAnsi="Times New Roman" w:cs="Times New Roman"/>
          <w:b/>
          <w:sz w:val="24"/>
          <w:szCs w:val="24"/>
        </w:rPr>
        <w:t xml:space="preserve">Introduction </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As science continues to offer new insights on the current and future changes in global warming, policymakers and other stakeholders are starting to react in earnest and advancing policies aimed at limiting greenhouse gas discharges to help American society</w:t>
      </w:r>
      <w:r w:rsidRPr="002339FC">
        <w:rPr>
          <w:rFonts w:ascii="Times New Roman" w:hAnsi="Times New Roman" w:cs="Times New Roman"/>
          <w:sz w:val="24"/>
          <w:szCs w:val="24"/>
        </w:rPr>
        <w:t xml:space="preserve"> adapt to the impending impacts from previous activities. Though such policies are gaining momentum, their significance is poorly understood by the media, public, and the government. Furthermore, long-term inaction has been driven by the perceived cost of </w:t>
      </w:r>
      <w:r w:rsidRPr="002339FC">
        <w:rPr>
          <w:rFonts w:ascii="Times New Roman" w:hAnsi="Times New Roman" w:cs="Times New Roman"/>
          <w:sz w:val="24"/>
          <w:szCs w:val="24"/>
        </w:rPr>
        <w:t xml:space="preserve">limiting greenhouse gas emissions, among other global-warming practices. The costs of not dealing with the challenges of global warming have resulted in significant economic </w:t>
      </w:r>
      <w:r w:rsidR="005F0C31" w:rsidRPr="002339FC">
        <w:rPr>
          <w:rFonts w:ascii="Times New Roman" w:hAnsi="Times New Roman" w:cs="Times New Roman"/>
          <w:sz w:val="24"/>
          <w:szCs w:val="24"/>
        </w:rPr>
        <w:t>encounters</w:t>
      </w:r>
      <w:r w:rsidRPr="002339FC">
        <w:rPr>
          <w:rFonts w:ascii="Times New Roman" w:hAnsi="Times New Roman" w:cs="Times New Roman"/>
          <w:sz w:val="24"/>
          <w:szCs w:val="24"/>
        </w:rPr>
        <w:t>, as discussed in this paper.</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 xml:space="preserve">The scope of climatic changes anticipated </w:t>
      </w:r>
      <w:r w:rsidRPr="002339FC">
        <w:rPr>
          <w:rFonts w:ascii="Times New Roman" w:hAnsi="Times New Roman" w:cs="Times New Roman"/>
          <w:sz w:val="24"/>
          <w:szCs w:val="24"/>
        </w:rPr>
        <w:t>in America, ranging from the rising sea levels, the melting of ice in the Polar Regions to stronger and ext</w:t>
      </w:r>
      <w:r w:rsidR="0082582D" w:rsidRPr="002339FC">
        <w:rPr>
          <w:rFonts w:ascii="Times New Roman" w:hAnsi="Times New Roman" w:cs="Times New Roman"/>
          <w:sz w:val="24"/>
          <w:szCs w:val="24"/>
        </w:rPr>
        <w:t>reme</w:t>
      </w:r>
      <w:r w:rsidRPr="002339FC">
        <w:rPr>
          <w:rFonts w:ascii="Times New Roman" w:hAnsi="Times New Roman" w:cs="Times New Roman"/>
          <w:sz w:val="24"/>
          <w:szCs w:val="24"/>
        </w:rPr>
        <w:t xml:space="preserve"> storms, impact the natural ecosystems, infrastructure, quality of life,</w:t>
      </w:r>
      <w:r w:rsidR="0082582D" w:rsidRPr="002339FC">
        <w:rPr>
          <w:rFonts w:ascii="Times New Roman" w:hAnsi="Times New Roman" w:cs="Times New Roman"/>
          <w:sz w:val="24"/>
          <w:szCs w:val="24"/>
        </w:rPr>
        <w:t xml:space="preserve"> and more importantly, </w:t>
      </w:r>
      <w:r w:rsidR="00D95F53" w:rsidRPr="002339FC">
        <w:rPr>
          <w:rFonts w:ascii="Times New Roman" w:hAnsi="Times New Roman" w:cs="Times New Roman"/>
          <w:sz w:val="24"/>
          <w:szCs w:val="24"/>
        </w:rPr>
        <w:t>the country’s economy. T</w:t>
      </w:r>
      <w:r w:rsidRPr="002339FC">
        <w:rPr>
          <w:rFonts w:ascii="Times New Roman" w:hAnsi="Times New Roman" w:cs="Times New Roman"/>
          <w:sz w:val="24"/>
          <w:szCs w:val="24"/>
        </w:rPr>
        <w:t>hese impacts vary across d</w:t>
      </w:r>
      <w:r w:rsidRPr="002339FC">
        <w:rPr>
          <w:rFonts w:ascii="Times New Roman" w:hAnsi="Times New Roman" w:cs="Times New Roman"/>
          <w:sz w:val="24"/>
          <w:szCs w:val="24"/>
        </w:rPr>
        <w:t xml:space="preserve">ifferent sectors and regions in the country, leaving the federal government, the private sector, and the public to experience the full spectrum of the economic consequences of the increase in damage and disruption of the </w:t>
      </w:r>
      <w:r w:rsidR="00D95F53" w:rsidRPr="002339FC">
        <w:rPr>
          <w:rFonts w:ascii="Times New Roman" w:hAnsi="Times New Roman" w:cs="Times New Roman"/>
          <w:sz w:val="24"/>
          <w:szCs w:val="24"/>
        </w:rPr>
        <w:t xml:space="preserve">environment. </w:t>
      </w:r>
      <w:r w:rsidR="005C077C" w:rsidRPr="002339FC">
        <w:rPr>
          <w:rFonts w:ascii="Times New Roman" w:hAnsi="Times New Roman" w:cs="Times New Roman"/>
          <w:sz w:val="24"/>
          <w:szCs w:val="24"/>
        </w:rPr>
        <w:t>Notably, t</w:t>
      </w:r>
      <w:r w:rsidR="00D95F53" w:rsidRPr="002339FC">
        <w:rPr>
          <w:rFonts w:ascii="Times New Roman" w:hAnsi="Times New Roman" w:cs="Times New Roman"/>
          <w:sz w:val="24"/>
          <w:szCs w:val="24"/>
        </w:rPr>
        <w:t>he</w:t>
      </w:r>
      <w:r w:rsidRPr="002339FC">
        <w:rPr>
          <w:rFonts w:ascii="Times New Roman" w:hAnsi="Times New Roman" w:cs="Times New Roman"/>
          <w:sz w:val="24"/>
          <w:szCs w:val="24"/>
        </w:rPr>
        <w:t xml:space="preserve"> economic </w:t>
      </w:r>
      <w:r w:rsidRPr="002339FC">
        <w:rPr>
          <w:rFonts w:ascii="Times New Roman" w:hAnsi="Times New Roman" w:cs="Times New Roman"/>
          <w:sz w:val="24"/>
          <w:szCs w:val="24"/>
        </w:rPr>
        <w:t xml:space="preserve">effects of climate change are felt across the United States, where sectors like energy, agriculture, and transportation </w:t>
      </w:r>
      <w:r w:rsidR="0082582D" w:rsidRPr="002339FC">
        <w:rPr>
          <w:rFonts w:ascii="Times New Roman" w:hAnsi="Times New Roman" w:cs="Times New Roman"/>
          <w:sz w:val="24"/>
          <w:szCs w:val="24"/>
        </w:rPr>
        <w:t xml:space="preserve">have suffered </w:t>
      </w:r>
      <w:r w:rsidRPr="002339FC">
        <w:rPr>
          <w:rFonts w:ascii="Times New Roman" w:hAnsi="Times New Roman" w:cs="Times New Roman"/>
          <w:sz w:val="24"/>
          <w:szCs w:val="24"/>
        </w:rPr>
        <w:t xml:space="preserve">significant effects. </w:t>
      </w:r>
      <w:r w:rsidR="005C077C" w:rsidRPr="002339FC">
        <w:rPr>
          <w:rFonts w:ascii="Times New Roman" w:hAnsi="Times New Roman" w:cs="Times New Roman"/>
          <w:sz w:val="24"/>
          <w:szCs w:val="24"/>
        </w:rPr>
        <w:t>Specifically</w:t>
      </w:r>
      <w:r w:rsidRPr="002339FC">
        <w:rPr>
          <w:rFonts w:ascii="Times New Roman" w:hAnsi="Times New Roman" w:cs="Times New Roman"/>
          <w:sz w:val="24"/>
          <w:szCs w:val="24"/>
        </w:rPr>
        <w:t>, essential infrastructure like water supply and treatment that offers the citizens bette</w:t>
      </w:r>
      <w:r w:rsidRPr="002339FC">
        <w:rPr>
          <w:rFonts w:ascii="Times New Roman" w:hAnsi="Times New Roman" w:cs="Times New Roman"/>
          <w:sz w:val="24"/>
          <w:szCs w:val="24"/>
        </w:rPr>
        <w:t xml:space="preserve">r lives are impacted by global warming. </w:t>
      </w:r>
      <w:r w:rsidR="0082582D" w:rsidRPr="002339FC">
        <w:rPr>
          <w:rFonts w:ascii="Times New Roman" w:hAnsi="Times New Roman" w:cs="Times New Roman"/>
          <w:sz w:val="24"/>
          <w:szCs w:val="24"/>
        </w:rPr>
        <w:lastRenderedPageBreak/>
        <w:t>Besides</w:t>
      </w:r>
      <w:r w:rsidRPr="002339FC">
        <w:rPr>
          <w:rFonts w:ascii="Times New Roman" w:hAnsi="Times New Roman" w:cs="Times New Roman"/>
          <w:sz w:val="24"/>
          <w:szCs w:val="24"/>
        </w:rPr>
        <w:t>, in the Northwest and Western parts of the country, global warming has changed the precipitation patterns and snow composition, increasing forest fires. The cost of suppressing forest fires runs into billions</w:t>
      </w:r>
      <w:r w:rsidRPr="002339FC">
        <w:rPr>
          <w:rFonts w:ascii="Times New Roman" w:hAnsi="Times New Roman" w:cs="Times New Roman"/>
          <w:sz w:val="24"/>
          <w:szCs w:val="24"/>
        </w:rPr>
        <w:t xml:space="preserve"> of dollars while also leading to the loss of valuable property</w:t>
      </w:r>
      <w:r w:rsidR="00D95F53" w:rsidRPr="002339FC">
        <w:rPr>
          <w:rFonts w:ascii="Times New Roman" w:hAnsi="Times New Roman" w:cs="Times New Roman"/>
          <w:sz w:val="24"/>
          <w:szCs w:val="24"/>
        </w:rPr>
        <w:t xml:space="preserve"> (Kramer et al. 335)</w:t>
      </w:r>
      <w:r w:rsidRPr="002339FC">
        <w:rPr>
          <w:rFonts w:ascii="Times New Roman" w:hAnsi="Times New Roman" w:cs="Times New Roman"/>
          <w:sz w:val="24"/>
          <w:szCs w:val="24"/>
        </w:rPr>
        <w:t>. For instance, In 1991, Oakland, California, experienced one of the worst fires in the country. The same was also witnessed in San Bernardino and San Diego counties in 2003</w:t>
      </w:r>
      <w:r w:rsidRPr="002339FC">
        <w:rPr>
          <w:rFonts w:ascii="Times New Roman" w:hAnsi="Times New Roman" w:cs="Times New Roman"/>
          <w:sz w:val="24"/>
          <w:szCs w:val="24"/>
        </w:rPr>
        <w:t xml:space="preserve">, where the cost </w:t>
      </w:r>
      <w:r w:rsidR="00D95F53" w:rsidRPr="002339FC">
        <w:rPr>
          <w:rFonts w:ascii="Times New Roman" w:hAnsi="Times New Roman" w:cs="Times New Roman"/>
          <w:sz w:val="24"/>
          <w:szCs w:val="24"/>
        </w:rPr>
        <w:t>of suppressing each fire</w:t>
      </w:r>
      <w:r w:rsidR="0082582D" w:rsidRPr="002339FC">
        <w:rPr>
          <w:rFonts w:ascii="Times New Roman" w:hAnsi="Times New Roman" w:cs="Times New Roman"/>
          <w:sz w:val="24"/>
          <w:szCs w:val="24"/>
        </w:rPr>
        <w:t xml:space="preserve"> was </w:t>
      </w:r>
      <w:r w:rsidR="00D95F53" w:rsidRPr="002339FC">
        <w:rPr>
          <w:rFonts w:ascii="Times New Roman" w:hAnsi="Times New Roman" w:cs="Times New Roman"/>
          <w:sz w:val="24"/>
          <w:szCs w:val="24"/>
        </w:rPr>
        <w:t>$2 billion</w:t>
      </w:r>
      <w:r w:rsidRPr="002339FC">
        <w:rPr>
          <w:rFonts w:ascii="Times New Roman" w:hAnsi="Times New Roman" w:cs="Times New Roman"/>
          <w:sz w:val="24"/>
          <w:szCs w:val="24"/>
        </w:rPr>
        <w:t xml:space="preserve">. </w:t>
      </w:r>
      <w:r w:rsidR="005C077C" w:rsidRPr="002339FC">
        <w:rPr>
          <w:rFonts w:ascii="Times New Roman" w:hAnsi="Times New Roman" w:cs="Times New Roman"/>
          <w:sz w:val="24"/>
          <w:szCs w:val="24"/>
        </w:rPr>
        <w:t>I</w:t>
      </w:r>
      <w:r w:rsidRPr="002339FC">
        <w:rPr>
          <w:rFonts w:ascii="Times New Roman" w:hAnsi="Times New Roman" w:cs="Times New Roman"/>
          <w:sz w:val="24"/>
          <w:szCs w:val="24"/>
        </w:rPr>
        <w:t xml:space="preserve">n the last four years, more than seven million acres of forest land have been decimated due to these fires, with the total cost of suppressing the fires estimated to be more than one billion </w:t>
      </w:r>
      <w:r w:rsidRPr="002339FC">
        <w:rPr>
          <w:rFonts w:ascii="Times New Roman" w:hAnsi="Times New Roman" w:cs="Times New Roman"/>
          <w:sz w:val="24"/>
          <w:szCs w:val="24"/>
        </w:rPr>
        <w:t>dollars.</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The Midwest and the Great Plains suffer from perennial droughts and flooding, resulting in billions of dollars in property and crop damage. For instance, the 1997 North Dakota River floods led to agricultural losses estimated to be one billion dol</w:t>
      </w:r>
      <w:r w:rsidRPr="002339FC">
        <w:rPr>
          <w:rFonts w:ascii="Times New Roman" w:hAnsi="Times New Roman" w:cs="Times New Roman"/>
          <w:sz w:val="24"/>
          <w:szCs w:val="24"/>
        </w:rPr>
        <w:t xml:space="preserve">lars. In addition to that, the Mid Atlantic and Northeastern parts of the country are vulnerable to storms and rising sea levels due to Global Warming. Depending on the level of the </w:t>
      </w:r>
      <w:r w:rsidR="0082582D" w:rsidRPr="002339FC">
        <w:rPr>
          <w:rFonts w:ascii="Times New Roman" w:hAnsi="Times New Roman" w:cs="Times New Roman"/>
          <w:sz w:val="24"/>
          <w:szCs w:val="24"/>
        </w:rPr>
        <w:t>occurrence</w:t>
      </w:r>
      <w:r w:rsidRPr="002339FC">
        <w:rPr>
          <w:rFonts w:ascii="Times New Roman" w:hAnsi="Times New Roman" w:cs="Times New Roman"/>
          <w:sz w:val="24"/>
          <w:szCs w:val="24"/>
        </w:rPr>
        <w:t>, the cost of evacuating citizens from these areas ranges betwee</w:t>
      </w:r>
      <w:r w:rsidRPr="002339FC">
        <w:rPr>
          <w:rFonts w:ascii="Times New Roman" w:hAnsi="Times New Roman" w:cs="Times New Roman"/>
          <w:sz w:val="24"/>
          <w:szCs w:val="24"/>
        </w:rPr>
        <w:t xml:space="preserve">n $2 billion and $6.5 billion. Furthermore, since the 1980s, more than seventy cases of weather-related disasters have resulted in significant damages to the coastal infrastructure. Collectively, the combined effect of these cases exceeded $560 billion in </w:t>
      </w:r>
      <w:r w:rsidRPr="002339FC">
        <w:rPr>
          <w:rFonts w:ascii="Times New Roman" w:hAnsi="Times New Roman" w:cs="Times New Roman"/>
          <w:sz w:val="24"/>
          <w:szCs w:val="24"/>
        </w:rPr>
        <w:t>costs. For example, global warming has led to the scarcity of water in areas in the South and Southwest</w:t>
      </w:r>
      <w:r w:rsidR="008142E3" w:rsidRPr="002339FC">
        <w:rPr>
          <w:rFonts w:ascii="Times New Roman" w:hAnsi="Times New Roman" w:cs="Times New Roman"/>
          <w:sz w:val="24"/>
          <w:szCs w:val="24"/>
        </w:rPr>
        <w:t xml:space="preserve"> (Daher et al. 449)</w:t>
      </w:r>
      <w:r w:rsidRPr="002339FC">
        <w:rPr>
          <w:rFonts w:ascii="Times New Roman" w:hAnsi="Times New Roman" w:cs="Times New Roman"/>
          <w:sz w:val="24"/>
          <w:szCs w:val="24"/>
        </w:rPr>
        <w:t>. Water is an important resource for agricultural activities, households, and the industrial sector in these locations. In the Central</w:t>
      </w:r>
      <w:r w:rsidRPr="002339FC">
        <w:rPr>
          <w:rFonts w:ascii="Times New Roman" w:hAnsi="Times New Roman" w:cs="Times New Roman"/>
          <w:sz w:val="24"/>
          <w:szCs w:val="24"/>
        </w:rPr>
        <w:t xml:space="preserve"> Valley alone, </w:t>
      </w:r>
      <w:r w:rsidR="008142E3" w:rsidRPr="002339FC">
        <w:rPr>
          <w:rFonts w:ascii="Times New Roman" w:hAnsi="Times New Roman" w:cs="Times New Roman"/>
          <w:sz w:val="24"/>
          <w:szCs w:val="24"/>
        </w:rPr>
        <w:t xml:space="preserve">the </w:t>
      </w:r>
      <w:r w:rsidRPr="002339FC">
        <w:rPr>
          <w:rFonts w:ascii="Times New Roman" w:hAnsi="Times New Roman" w:cs="Times New Roman"/>
          <w:sz w:val="24"/>
          <w:szCs w:val="24"/>
        </w:rPr>
        <w:t>drought</w:t>
      </w:r>
      <w:r w:rsidR="008142E3" w:rsidRPr="002339FC">
        <w:rPr>
          <w:rFonts w:ascii="Times New Roman" w:hAnsi="Times New Roman" w:cs="Times New Roman"/>
          <w:sz w:val="24"/>
          <w:szCs w:val="24"/>
        </w:rPr>
        <w:t xml:space="preserve"> arising from climate change results in a loss of </w:t>
      </w:r>
      <w:r w:rsidRPr="002339FC">
        <w:rPr>
          <w:rFonts w:ascii="Times New Roman" w:hAnsi="Times New Roman" w:cs="Times New Roman"/>
          <w:sz w:val="24"/>
          <w:szCs w:val="24"/>
        </w:rPr>
        <w:t>around 46 billion annually</w:t>
      </w:r>
      <w:r w:rsidR="008142E3" w:rsidRPr="002339FC">
        <w:rPr>
          <w:rFonts w:ascii="Times New Roman" w:hAnsi="Times New Roman" w:cs="Times New Roman"/>
          <w:sz w:val="24"/>
          <w:szCs w:val="24"/>
        </w:rPr>
        <w:t xml:space="preserve"> (Daher et al. 451)</w:t>
      </w:r>
      <w:r w:rsidRPr="002339FC">
        <w:rPr>
          <w:rFonts w:ascii="Times New Roman" w:hAnsi="Times New Roman" w:cs="Times New Roman"/>
          <w:sz w:val="24"/>
          <w:szCs w:val="24"/>
        </w:rPr>
        <w:t>. Surprisingly, by 2030, the total agricultural income for the San Antonio, Texas region is estimated to decline by 16-29% due to the c</w:t>
      </w:r>
      <w:r w:rsidRPr="002339FC">
        <w:rPr>
          <w:rFonts w:ascii="Times New Roman" w:hAnsi="Times New Roman" w:cs="Times New Roman"/>
          <w:sz w:val="24"/>
          <w:szCs w:val="24"/>
        </w:rPr>
        <w:t>ompetition in water usage, which is increasingly becoming scarce because of high temperatures</w:t>
      </w:r>
      <w:r w:rsidR="0082582D" w:rsidRPr="002339FC">
        <w:rPr>
          <w:rFonts w:ascii="Times New Roman" w:hAnsi="Times New Roman" w:cs="Times New Roman"/>
          <w:sz w:val="24"/>
          <w:szCs w:val="24"/>
        </w:rPr>
        <w:t xml:space="preserve"> occasioned by global warming</w:t>
      </w:r>
      <w:r w:rsidRPr="002339FC">
        <w:rPr>
          <w:rFonts w:ascii="Times New Roman" w:hAnsi="Times New Roman" w:cs="Times New Roman"/>
          <w:sz w:val="24"/>
          <w:szCs w:val="24"/>
        </w:rPr>
        <w:t>.</w:t>
      </w:r>
    </w:p>
    <w:p w:rsidR="005F0C31"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lastRenderedPageBreak/>
        <w:t xml:space="preserve">Not all regions in the country suffer economic consequences due to global warming. For instance, regions in the Northeast where the </w:t>
      </w:r>
      <w:r w:rsidRPr="002339FC">
        <w:rPr>
          <w:rFonts w:ascii="Times New Roman" w:hAnsi="Times New Roman" w:cs="Times New Roman"/>
          <w:sz w:val="24"/>
          <w:szCs w:val="24"/>
        </w:rPr>
        <w:t>$31 billion maple sugar industry thrives suffe</w:t>
      </w:r>
      <w:r w:rsidR="008142E3" w:rsidRPr="002339FC">
        <w:rPr>
          <w:rFonts w:ascii="Times New Roman" w:hAnsi="Times New Roman" w:cs="Times New Roman"/>
          <w:sz w:val="24"/>
          <w:szCs w:val="24"/>
        </w:rPr>
        <w:t>r</w:t>
      </w:r>
      <w:r w:rsidR="005C077C" w:rsidRPr="002339FC">
        <w:rPr>
          <w:rFonts w:ascii="Times New Roman" w:hAnsi="Times New Roman" w:cs="Times New Roman"/>
          <w:sz w:val="24"/>
          <w:szCs w:val="24"/>
        </w:rPr>
        <w:t xml:space="preserve"> losses ranging between 15%-40%. </w:t>
      </w:r>
      <w:r w:rsidRPr="002339FC">
        <w:rPr>
          <w:rFonts w:ascii="Times New Roman" w:hAnsi="Times New Roman" w:cs="Times New Roman"/>
          <w:sz w:val="24"/>
          <w:szCs w:val="24"/>
        </w:rPr>
        <w:t xml:space="preserve">This is estimated to be close to $12 billion in annual income due to the reduction in the flow </w:t>
      </w:r>
      <w:r w:rsidR="008142E3" w:rsidRPr="002339FC">
        <w:rPr>
          <w:rFonts w:ascii="Times New Roman" w:hAnsi="Times New Roman" w:cs="Times New Roman"/>
          <w:sz w:val="24"/>
          <w:szCs w:val="24"/>
        </w:rPr>
        <w:t>of maple juice due to the</w:t>
      </w:r>
      <w:r w:rsidRPr="002339FC">
        <w:rPr>
          <w:rFonts w:ascii="Times New Roman" w:hAnsi="Times New Roman" w:cs="Times New Roman"/>
          <w:sz w:val="24"/>
          <w:szCs w:val="24"/>
        </w:rPr>
        <w:t xml:space="preserve"> increase in temperatures</w:t>
      </w:r>
      <w:r w:rsidR="008142E3" w:rsidRPr="002339FC">
        <w:rPr>
          <w:rFonts w:ascii="Times New Roman" w:hAnsi="Times New Roman" w:cs="Times New Roman"/>
          <w:sz w:val="24"/>
          <w:szCs w:val="24"/>
        </w:rPr>
        <w:t xml:space="preserve"> (Rapp et al. 188)</w:t>
      </w:r>
      <w:r w:rsidR="005C077C" w:rsidRPr="002339FC">
        <w:rPr>
          <w:rFonts w:ascii="Times New Roman" w:hAnsi="Times New Roman" w:cs="Times New Roman"/>
          <w:sz w:val="24"/>
          <w:szCs w:val="24"/>
        </w:rPr>
        <w:t>. In addition</w:t>
      </w:r>
      <w:r w:rsidRPr="002339FC">
        <w:rPr>
          <w:rFonts w:ascii="Times New Roman" w:hAnsi="Times New Roman" w:cs="Times New Roman"/>
          <w:sz w:val="24"/>
          <w:szCs w:val="24"/>
        </w:rPr>
        <w:t xml:space="preserve">, the region will also witness a decrease in skiing days which will reduce the region’s income by $405 million annually. </w:t>
      </w:r>
      <w:r w:rsidR="005C077C" w:rsidRPr="002339FC">
        <w:rPr>
          <w:rFonts w:ascii="Times New Roman" w:hAnsi="Times New Roman" w:cs="Times New Roman"/>
          <w:sz w:val="24"/>
          <w:szCs w:val="24"/>
        </w:rPr>
        <w:t>A</w:t>
      </w:r>
      <w:r w:rsidRPr="002339FC">
        <w:rPr>
          <w:rFonts w:ascii="Times New Roman" w:hAnsi="Times New Roman" w:cs="Times New Roman"/>
          <w:sz w:val="24"/>
          <w:szCs w:val="24"/>
        </w:rPr>
        <w:t>nother sensitive sector to climate change is the dairy industry, where cows are hugely affected by the increase in temperature. The pr</w:t>
      </w:r>
      <w:r w:rsidRPr="002339FC">
        <w:rPr>
          <w:rFonts w:ascii="Times New Roman" w:hAnsi="Times New Roman" w:cs="Times New Roman"/>
          <w:sz w:val="24"/>
          <w:szCs w:val="24"/>
        </w:rPr>
        <w:t xml:space="preserve">oductivity of dairy cows starts to </w:t>
      </w:r>
      <w:r w:rsidR="0082582D" w:rsidRPr="002339FC">
        <w:rPr>
          <w:rFonts w:ascii="Times New Roman" w:hAnsi="Times New Roman" w:cs="Times New Roman"/>
          <w:sz w:val="24"/>
          <w:szCs w:val="24"/>
        </w:rPr>
        <w:t>drop</w:t>
      </w:r>
      <w:r w:rsidRPr="002339FC">
        <w:rPr>
          <w:rFonts w:ascii="Times New Roman" w:hAnsi="Times New Roman" w:cs="Times New Roman"/>
          <w:sz w:val="24"/>
          <w:szCs w:val="24"/>
        </w:rPr>
        <w:t xml:space="preserve"> with an increase in temperature above 25</w:t>
      </w:r>
      <w:r w:rsidRPr="002339FC">
        <w:rPr>
          <w:rFonts w:ascii="Times New Roman" w:hAnsi="Times New Roman" w:cs="Times New Roman"/>
          <w:sz w:val="24"/>
          <w:szCs w:val="24"/>
          <w:vertAlign w:val="superscript"/>
        </w:rPr>
        <w:t>o</w:t>
      </w:r>
      <w:r w:rsidRPr="002339FC">
        <w:rPr>
          <w:rFonts w:ascii="Times New Roman" w:hAnsi="Times New Roman" w:cs="Times New Roman"/>
          <w:sz w:val="24"/>
          <w:szCs w:val="24"/>
        </w:rPr>
        <w:t xml:space="preserve">C. </w:t>
      </w:r>
      <w:r w:rsidR="005C077C" w:rsidRPr="002339FC">
        <w:rPr>
          <w:rFonts w:ascii="Times New Roman" w:hAnsi="Times New Roman" w:cs="Times New Roman"/>
          <w:sz w:val="24"/>
          <w:szCs w:val="24"/>
        </w:rPr>
        <w:t>For that reason, i</w:t>
      </w:r>
      <w:r w:rsidRPr="002339FC">
        <w:rPr>
          <w:rFonts w:ascii="Times New Roman" w:hAnsi="Times New Roman" w:cs="Times New Roman"/>
          <w:sz w:val="24"/>
          <w:szCs w:val="24"/>
        </w:rPr>
        <w:t>n California, the dairy industry is expected to suffer losses ranging between $287 -902 million</w:t>
      </w:r>
      <w:r w:rsidR="009268C4" w:rsidRPr="002339FC">
        <w:rPr>
          <w:rFonts w:ascii="Times New Roman" w:hAnsi="Times New Roman" w:cs="Times New Roman"/>
          <w:sz w:val="24"/>
          <w:szCs w:val="24"/>
        </w:rPr>
        <w:t xml:space="preserve"> in the next decade</w:t>
      </w:r>
      <w:r w:rsidRPr="002339FC">
        <w:rPr>
          <w:rFonts w:ascii="Times New Roman" w:hAnsi="Times New Roman" w:cs="Times New Roman"/>
          <w:sz w:val="24"/>
          <w:szCs w:val="24"/>
        </w:rPr>
        <w:t xml:space="preserve">. </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Consequently, the grape industry is a</w:t>
      </w:r>
      <w:r w:rsidRPr="002339FC">
        <w:rPr>
          <w:rFonts w:ascii="Times New Roman" w:hAnsi="Times New Roman" w:cs="Times New Roman"/>
          <w:sz w:val="24"/>
          <w:szCs w:val="24"/>
        </w:rPr>
        <w:t xml:space="preserve">lso suffering from global warming, with the quality of grapes diminishing with the increase in temperatures in the grape production areas. </w:t>
      </w:r>
      <w:r w:rsidR="000B31DD" w:rsidRPr="002339FC">
        <w:rPr>
          <w:rFonts w:ascii="Times New Roman" w:hAnsi="Times New Roman" w:cs="Times New Roman"/>
          <w:sz w:val="24"/>
          <w:szCs w:val="24"/>
        </w:rPr>
        <w:t xml:space="preserve">These </w:t>
      </w:r>
      <w:r w:rsidRPr="002339FC">
        <w:rPr>
          <w:rFonts w:ascii="Times New Roman" w:hAnsi="Times New Roman" w:cs="Times New Roman"/>
          <w:sz w:val="24"/>
          <w:szCs w:val="24"/>
        </w:rPr>
        <w:t>sectors may be regarded as small niche sectors in the wider economy, contributing to less than a tenth of the country's gross domestic product. Still, they are an essential component of local employment, culture, history, and landscape. Also, the changes i</w:t>
      </w:r>
      <w:r w:rsidRPr="002339FC">
        <w:rPr>
          <w:rFonts w:ascii="Times New Roman" w:hAnsi="Times New Roman" w:cs="Times New Roman"/>
          <w:sz w:val="24"/>
          <w:szCs w:val="24"/>
        </w:rPr>
        <w:t xml:space="preserve">n climatic conditions are fostering the spread of diseases and pests. For instance, the spruce bark beetle calamity in Alaska can result in more than 50% loss of available timber, leading to the loss of close to </w:t>
      </w:r>
      <w:r w:rsidR="005C077C" w:rsidRPr="002339FC">
        <w:rPr>
          <w:rFonts w:ascii="Times New Roman" w:hAnsi="Times New Roman" w:cs="Times New Roman"/>
          <w:sz w:val="24"/>
          <w:szCs w:val="24"/>
        </w:rPr>
        <w:t>$332 million. In addition</w:t>
      </w:r>
      <w:r w:rsidRPr="002339FC">
        <w:rPr>
          <w:rFonts w:ascii="Times New Roman" w:hAnsi="Times New Roman" w:cs="Times New Roman"/>
          <w:sz w:val="24"/>
          <w:szCs w:val="24"/>
        </w:rPr>
        <w:t>, the recent outbre</w:t>
      </w:r>
      <w:r w:rsidRPr="002339FC">
        <w:rPr>
          <w:rFonts w:ascii="Times New Roman" w:hAnsi="Times New Roman" w:cs="Times New Roman"/>
          <w:sz w:val="24"/>
          <w:szCs w:val="24"/>
        </w:rPr>
        <w:t>ak of the Pine beetle attributed to global warming has impacted pulpwood and saw timber production in Kentucky, Alabama, Mississippi, and Louisiana. On average, the losses incurred in the timber sector are estimated to be 1% of the country’s gross domestic</w:t>
      </w:r>
      <w:r w:rsidRPr="002339FC">
        <w:rPr>
          <w:rFonts w:ascii="Times New Roman" w:hAnsi="Times New Roman" w:cs="Times New Roman"/>
          <w:sz w:val="24"/>
          <w:szCs w:val="24"/>
        </w:rPr>
        <w:t xml:space="preserve"> product.</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 xml:space="preserve">It is hard to think of another catastrophe similar to Hurricane Katrina, which is also attributed to global warming. The economic losses from Hurricane Katrina were more than $200, </w:t>
      </w:r>
      <w:r w:rsidRPr="002339FC">
        <w:rPr>
          <w:rFonts w:ascii="Times New Roman" w:hAnsi="Times New Roman" w:cs="Times New Roman"/>
          <w:sz w:val="24"/>
          <w:szCs w:val="24"/>
        </w:rPr>
        <w:lastRenderedPageBreak/>
        <w:t>which was over 1% of the GDP, and detrimental to the United State</w:t>
      </w:r>
      <w:r w:rsidRPr="002339FC">
        <w:rPr>
          <w:rFonts w:ascii="Times New Roman" w:hAnsi="Times New Roman" w:cs="Times New Roman"/>
          <w:sz w:val="24"/>
          <w:szCs w:val="24"/>
        </w:rPr>
        <w:t>s</w:t>
      </w:r>
      <w:r w:rsidR="000B31DD" w:rsidRPr="002339FC">
        <w:rPr>
          <w:rFonts w:ascii="Times New Roman" w:hAnsi="Times New Roman" w:cs="Times New Roman"/>
          <w:sz w:val="24"/>
          <w:szCs w:val="24"/>
        </w:rPr>
        <w:t xml:space="preserve">' economy. </w:t>
      </w:r>
      <w:r w:rsidRPr="002339FC">
        <w:rPr>
          <w:rFonts w:ascii="Times New Roman" w:hAnsi="Times New Roman" w:cs="Times New Roman"/>
          <w:sz w:val="24"/>
          <w:szCs w:val="24"/>
        </w:rPr>
        <w:t>A similar catastrophe will likely result in damages that may exceed the ones witnessed in the case of Hurricane Katrina. Global warming is already contributing to the increase in storms across the country, with 53% of the United States populati</w:t>
      </w:r>
      <w:r w:rsidRPr="002339FC">
        <w:rPr>
          <w:rFonts w:ascii="Times New Roman" w:hAnsi="Times New Roman" w:cs="Times New Roman"/>
          <w:sz w:val="24"/>
          <w:szCs w:val="24"/>
        </w:rPr>
        <w:t>on residing close to major water bodies</w:t>
      </w:r>
      <w:r w:rsidR="000B31DD" w:rsidRPr="002339FC">
        <w:rPr>
          <w:rFonts w:ascii="Times New Roman" w:hAnsi="Times New Roman" w:cs="Times New Roman"/>
          <w:sz w:val="24"/>
          <w:szCs w:val="24"/>
        </w:rPr>
        <w:t xml:space="preserve"> (Deryugina et al. 204). </w:t>
      </w:r>
      <w:r w:rsidRPr="002339FC">
        <w:rPr>
          <w:rFonts w:ascii="Times New Roman" w:hAnsi="Times New Roman" w:cs="Times New Roman"/>
          <w:sz w:val="24"/>
          <w:szCs w:val="24"/>
        </w:rPr>
        <w:t xml:space="preserve"> In this regard, these citizens and the existing infrastructure are in harm's way. The government's approaches to guard them or evacuate them when calamities occur require huge amounts of reso</w:t>
      </w:r>
      <w:r w:rsidRPr="002339FC">
        <w:rPr>
          <w:rFonts w:ascii="Times New Roman" w:hAnsi="Times New Roman" w:cs="Times New Roman"/>
          <w:sz w:val="24"/>
          <w:szCs w:val="24"/>
        </w:rPr>
        <w:t>urces.</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Global warming affects regions and sectors differently</w:t>
      </w:r>
      <w:r w:rsidR="005A1B74" w:rsidRPr="002339FC">
        <w:rPr>
          <w:rFonts w:ascii="Times New Roman" w:hAnsi="Times New Roman" w:cs="Times New Roman"/>
          <w:sz w:val="24"/>
          <w:szCs w:val="24"/>
        </w:rPr>
        <w:t xml:space="preserve">, but the population is also </w:t>
      </w:r>
      <w:r w:rsidRPr="002339FC">
        <w:rPr>
          <w:rFonts w:ascii="Times New Roman" w:hAnsi="Times New Roman" w:cs="Times New Roman"/>
          <w:sz w:val="24"/>
          <w:szCs w:val="24"/>
        </w:rPr>
        <w:t xml:space="preserve">affected at an individual level, hence increasing the need for better healthcare that requires significant amounts of resources. The temperatures in the country, and </w:t>
      </w:r>
      <w:r w:rsidRPr="002339FC">
        <w:rPr>
          <w:rFonts w:ascii="Times New Roman" w:hAnsi="Times New Roman" w:cs="Times New Roman"/>
          <w:sz w:val="24"/>
          <w:szCs w:val="24"/>
        </w:rPr>
        <w:t>the world, are increa</w:t>
      </w:r>
      <w:r w:rsidR="005A1B74" w:rsidRPr="002339FC">
        <w:rPr>
          <w:rFonts w:ascii="Times New Roman" w:hAnsi="Times New Roman" w:cs="Times New Roman"/>
          <w:sz w:val="24"/>
          <w:szCs w:val="24"/>
        </w:rPr>
        <w:t>sing due to global warming</w:t>
      </w:r>
      <w:r w:rsidRPr="002339FC">
        <w:rPr>
          <w:rFonts w:ascii="Times New Roman" w:hAnsi="Times New Roman" w:cs="Times New Roman"/>
          <w:sz w:val="24"/>
          <w:szCs w:val="24"/>
        </w:rPr>
        <w:t xml:space="preserve">. </w:t>
      </w:r>
      <w:r w:rsidR="009F6604" w:rsidRPr="002339FC">
        <w:rPr>
          <w:rFonts w:ascii="Times New Roman" w:hAnsi="Times New Roman" w:cs="Times New Roman"/>
          <w:sz w:val="24"/>
          <w:szCs w:val="24"/>
        </w:rPr>
        <w:t>For instance, t</w:t>
      </w:r>
      <w:r w:rsidRPr="002339FC">
        <w:rPr>
          <w:rFonts w:ascii="Times New Roman" w:hAnsi="Times New Roman" w:cs="Times New Roman"/>
          <w:sz w:val="24"/>
          <w:szCs w:val="24"/>
        </w:rPr>
        <w:t>he Chicago heat wave of 1995 is a perfect example of how increasing temperatures can affect people. The Chicago heat event that lasted five days led to an 85% increase in death rates and 11% h</w:t>
      </w:r>
      <w:r w:rsidRPr="002339FC">
        <w:rPr>
          <w:rFonts w:ascii="Times New Roman" w:hAnsi="Times New Roman" w:cs="Times New Roman"/>
          <w:sz w:val="24"/>
          <w:szCs w:val="24"/>
        </w:rPr>
        <w:t>eat-related hospitalizations</w:t>
      </w:r>
      <w:r w:rsidR="002F14EB" w:rsidRPr="002339FC">
        <w:rPr>
          <w:rFonts w:ascii="Times New Roman" w:hAnsi="Times New Roman" w:cs="Times New Roman"/>
          <w:sz w:val="24"/>
          <w:szCs w:val="24"/>
        </w:rPr>
        <w:t xml:space="preserve"> (</w:t>
      </w:r>
      <w:r w:rsidR="002F14EB" w:rsidRPr="002339FC">
        <w:rPr>
          <w:rFonts w:ascii="Times New Roman" w:hAnsi="Times New Roman" w:cs="Times New Roman"/>
          <w:color w:val="222222"/>
          <w:sz w:val="24"/>
          <w:szCs w:val="24"/>
          <w:shd w:val="clear" w:color="auto" w:fill="FFFFFF"/>
        </w:rPr>
        <w:t>Nairn et al. 2494)</w:t>
      </w:r>
      <w:r w:rsidRPr="002339FC">
        <w:rPr>
          <w:rFonts w:ascii="Times New Roman" w:hAnsi="Times New Roman" w:cs="Times New Roman"/>
          <w:sz w:val="24"/>
          <w:szCs w:val="24"/>
        </w:rPr>
        <w:t>. Such occurrences impact the economy of the United States of America because they lead to community-level hardships that require monies to manage.</w:t>
      </w:r>
    </w:p>
    <w:p w:rsidR="002339FC" w:rsidRPr="002339FC" w:rsidRDefault="00192D6B" w:rsidP="002339FC">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The effects of global warming are also putting immense strai</w:t>
      </w:r>
      <w:r w:rsidRPr="002339FC">
        <w:rPr>
          <w:rFonts w:ascii="Times New Roman" w:hAnsi="Times New Roman" w:cs="Times New Roman"/>
          <w:sz w:val="24"/>
          <w:szCs w:val="24"/>
        </w:rPr>
        <w:t xml:space="preserve">ns on the public budget because huge amounts of resources are needed to maintain and repair </w:t>
      </w:r>
      <w:r w:rsidR="006A5A5D" w:rsidRPr="002339FC">
        <w:rPr>
          <w:rFonts w:ascii="Times New Roman" w:hAnsi="Times New Roman" w:cs="Times New Roman"/>
          <w:sz w:val="24"/>
          <w:szCs w:val="24"/>
        </w:rPr>
        <w:t xml:space="preserve">damaged </w:t>
      </w:r>
      <w:r w:rsidRPr="002339FC">
        <w:rPr>
          <w:rFonts w:ascii="Times New Roman" w:hAnsi="Times New Roman" w:cs="Times New Roman"/>
          <w:sz w:val="24"/>
          <w:szCs w:val="24"/>
        </w:rPr>
        <w:t xml:space="preserve">infrastructure. </w:t>
      </w:r>
      <w:r w:rsidR="009F6604" w:rsidRPr="002339FC">
        <w:rPr>
          <w:rFonts w:ascii="Times New Roman" w:hAnsi="Times New Roman" w:cs="Times New Roman"/>
          <w:sz w:val="24"/>
          <w:szCs w:val="24"/>
        </w:rPr>
        <w:t>Hence</w:t>
      </w:r>
      <w:r w:rsidRPr="002339FC">
        <w:rPr>
          <w:rFonts w:ascii="Times New Roman" w:hAnsi="Times New Roman" w:cs="Times New Roman"/>
          <w:sz w:val="24"/>
          <w:szCs w:val="24"/>
        </w:rPr>
        <w:t xml:space="preserve">, economic losses translate to lost tax incomes or the complete absence of government services. </w:t>
      </w:r>
      <w:r w:rsidR="009F6604" w:rsidRPr="002339FC">
        <w:rPr>
          <w:rFonts w:ascii="Times New Roman" w:hAnsi="Times New Roman" w:cs="Times New Roman"/>
          <w:sz w:val="24"/>
          <w:szCs w:val="24"/>
        </w:rPr>
        <w:t>On the other hand</w:t>
      </w:r>
      <w:r w:rsidRPr="002339FC">
        <w:rPr>
          <w:rFonts w:ascii="Times New Roman" w:hAnsi="Times New Roman" w:cs="Times New Roman"/>
          <w:sz w:val="24"/>
          <w:szCs w:val="24"/>
        </w:rPr>
        <w:t>, the government may d</w:t>
      </w:r>
      <w:r w:rsidRPr="002339FC">
        <w:rPr>
          <w:rFonts w:ascii="Times New Roman" w:hAnsi="Times New Roman" w:cs="Times New Roman"/>
          <w:sz w:val="24"/>
          <w:szCs w:val="24"/>
        </w:rPr>
        <w:t>ecide to raise taxes. For instance, it is estimated that global warming will increase the cost of maintaining Alaska’s infrastructure by $5-10 billion by 2080. The only way the federal government will manage to raise this reve</w:t>
      </w:r>
      <w:r w:rsidR="006A5A5D" w:rsidRPr="002339FC">
        <w:rPr>
          <w:rFonts w:ascii="Times New Roman" w:hAnsi="Times New Roman" w:cs="Times New Roman"/>
          <w:sz w:val="24"/>
          <w:szCs w:val="24"/>
        </w:rPr>
        <w:t>nue is via increases in taxation</w:t>
      </w:r>
      <w:r w:rsidRPr="002339FC">
        <w:rPr>
          <w:rFonts w:ascii="Times New Roman" w:hAnsi="Times New Roman" w:cs="Times New Roman"/>
          <w:sz w:val="24"/>
          <w:szCs w:val="24"/>
        </w:rPr>
        <w:t xml:space="preserve">. Furthermore, depending on the global warming scenario, due to the significant costs incurred because of service disruptions, recent figures indicate that a rise in sea </w:t>
      </w:r>
      <w:r w:rsidRPr="002339FC">
        <w:rPr>
          <w:rFonts w:ascii="Times New Roman" w:hAnsi="Times New Roman" w:cs="Times New Roman"/>
          <w:sz w:val="24"/>
          <w:szCs w:val="24"/>
        </w:rPr>
        <w:lastRenderedPageBreak/>
        <w:t>level by twenty inches would result in damages worth $23 -170 billion in the country</w:t>
      </w:r>
      <w:r w:rsidRPr="002339FC">
        <w:rPr>
          <w:rFonts w:ascii="Times New Roman" w:hAnsi="Times New Roman" w:cs="Times New Roman"/>
          <w:sz w:val="24"/>
          <w:szCs w:val="24"/>
        </w:rPr>
        <w:t xml:space="preserve">. </w:t>
      </w:r>
      <w:r w:rsidR="009F6604" w:rsidRPr="002339FC">
        <w:rPr>
          <w:rFonts w:ascii="Times New Roman" w:hAnsi="Times New Roman" w:cs="Times New Roman"/>
          <w:sz w:val="24"/>
          <w:szCs w:val="24"/>
        </w:rPr>
        <w:t>For example</w:t>
      </w:r>
      <w:r w:rsidRPr="002339FC">
        <w:rPr>
          <w:rFonts w:ascii="Times New Roman" w:hAnsi="Times New Roman" w:cs="Times New Roman"/>
          <w:sz w:val="24"/>
          <w:szCs w:val="24"/>
        </w:rPr>
        <w:t>, in Hawaii, the rising sea levels have necessitated upgrades to the existing wastewater and drinking water infrastructure to the tune of $1.9 billion in the next twenty years (</w:t>
      </w:r>
      <w:r w:rsidRPr="002339FC">
        <w:rPr>
          <w:rFonts w:ascii="Times New Roman" w:hAnsi="Times New Roman" w:cs="Times New Roman"/>
          <w:color w:val="222222"/>
          <w:sz w:val="24"/>
          <w:szCs w:val="24"/>
          <w:shd w:val="clear" w:color="auto" w:fill="FFFFFF"/>
        </w:rPr>
        <w:t>Allen et al. 325)</w:t>
      </w:r>
      <w:r w:rsidRPr="002339FC">
        <w:rPr>
          <w:rFonts w:ascii="Times New Roman" w:hAnsi="Times New Roman" w:cs="Times New Roman"/>
          <w:sz w:val="24"/>
          <w:szCs w:val="24"/>
        </w:rPr>
        <w:t>.</w:t>
      </w:r>
    </w:p>
    <w:p w:rsidR="002339FC" w:rsidRPr="002339FC" w:rsidRDefault="00192D6B" w:rsidP="002339FC">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G</w:t>
      </w:r>
      <w:r w:rsidR="00384FE0" w:rsidRPr="002339FC">
        <w:rPr>
          <w:rFonts w:ascii="Times New Roman" w:hAnsi="Times New Roman" w:cs="Times New Roman"/>
          <w:sz w:val="24"/>
          <w:szCs w:val="24"/>
        </w:rPr>
        <w:t>lobal warming has impacted the country’s economy in that managed ecosystems require additional funds</w:t>
      </w:r>
      <w:r w:rsidR="009B39E5" w:rsidRPr="002339FC">
        <w:rPr>
          <w:rFonts w:ascii="Times New Roman" w:hAnsi="Times New Roman" w:cs="Times New Roman"/>
          <w:sz w:val="24"/>
          <w:szCs w:val="24"/>
        </w:rPr>
        <w:t xml:space="preserve"> for the smooth running of their operations</w:t>
      </w:r>
      <w:r w:rsidR="00384FE0" w:rsidRPr="002339FC">
        <w:rPr>
          <w:rFonts w:ascii="Times New Roman" w:hAnsi="Times New Roman" w:cs="Times New Roman"/>
          <w:sz w:val="24"/>
          <w:szCs w:val="24"/>
        </w:rPr>
        <w:t xml:space="preserve">. </w:t>
      </w:r>
      <w:r w:rsidR="009F6604" w:rsidRPr="002339FC">
        <w:rPr>
          <w:rFonts w:ascii="Times New Roman" w:hAnsi="Times New Roman" w:cs="Times New Roman"/>
          <w:sz w:val="24"/>
          <w:szCs w:val="24"/>
        </w:rPr>
        <w:t>T</w:t>
      </w:r>
      <w:r w:rsidR="00384FE0" w:rsidRPr="002339FC">
        <w:rPr>
          <w:rFonts w:ascii="Times New Roman" w:hAnsi="Times New Roman" w:cs="Times New Roman"/>
          <w:sz w:val="24"/>
          <w:szCs w:val="24"/>
        </w:rPr>
        <w:t>he federal insurance programs are also strained due to the heightened adversities of adverse weather due to global warming. For instance, between 1980 and 2005, the federal insurance entities have parted with more than $76 billion in insurance claims. In this regard, public planning policies that endorse adaptation in anticipation of the adversities of climate change should be embraced to limit the strain on the federal government’s budget</w:t>
      </w:r>
      <w:r w:rsidR="002F14EB" w:rsidRPr="002339FC">
        <w:rPr>
          <w:rFonts w:ascii="Times New Roman" w:hAnsi="Times New Roman" w:cs="Times New Roman"/>
          <w:sz w:val="24"/>
          <w:szCs w:val="24"/>
        </w:rPr>
        <w:t xml:space="preserve"> (</w:t>
      </w:r>
      <w:r w:rsidR="002F14EB" w:rsidRPr="002339FC">
        <w:rPr>
          <w:rFonts w:ascii="Times New Roman" w:hAnsi="Times New Roman" w:cs="Times New Roman"/>
          <w:color w:val="222222"/>
          <w:sz w:val="24"/>
          <w:szCs w:val="24"/>
          <w:shd w:val="clear" w:color="auto" w:fill="FFFFFF"/>
        </w:rPr>
        <w:t>Rifkin)</w:t>
      </w:r>
      <w:r w:rsidR="00384FE0" w:rsidRPr="002339FC">
        <w:rPr>
          <w:rFonts w:ascii="Times New Roman" w:hAnsi="Times New Roman" w:cs="Times New Roman"/>
          <w:sz w:val="24"/>
          <w:szCs w:val="24"/>
        </w:rPr>
        <w:t>.</w:t>
      </w:r>
    </w:p>
    <w:p w:rsid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T</w:t>
      </w:r>
      <w:r w:rsidR="00384FE0" w:rsidRPr="002339FC">
        <w:rPr>
          <w:rFonts w:ascii="Times New Roman" w:hAnsi="Times New Roman" w:cs="Times New Roman"/>
          <w:sz w:val="24"/>
          <w:szCs w:val="24"/>
        </w:rPr>
        <w:t>he indirect effects of global warming on the country's economy are rarely quantified. They include increased prices of essential commodities because the prices of raw materials, transport, energy, insurance, and taxes increase due to global warming. Because the cost of doing business increases, the overall competitiveness of individual entities declines, leading to the loss of employment and economic surety. With the loss of jobs, many individuals apply for government cushion, which is detrimental to the economy if a huge percentage of the population seeks support from the government to live. Furthermore, as global warming continues to affect households in the country, resources are diverted to food aid programs and other essential services like healthcare, hence weakening other sectors of the country's economy where money has been withdrawn. The ripple effect of the effects of global warming on the country's economy is profound.</w:t>
      </w:r>
    </w:p>
    <w:p w:rsidR="002339FC" w:rsidRDefault="00384FE0"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lastRenderedPageBreak/>
        <w:t>A perfect example is the case of Hurricane Katrina that damaged thousands of houses and other critical infrastructure. The hurricane also damaged more than two thousand oil platforms and more than fifteen thousand miles of pipeline. The revenues lost due to these damages were in the range of</w:t>
      </w:r>
      <w:r w:rsidR="0028447F" w:rsidRPr="002339FC">
        <w:rPr>
          <w:rFonts w:ascii="Times New Roman" w:hAnsi="Times New Roman" w:cs="Times New Roman"/>
          <w:sz w:val="24"/>
          <w:szCs w:val="24"/>
        </w:rPr>
        <w:t xml:space="preserve"> </w:t>
      </w:r>
      <w:r w:rsidRPr="002339FC">
        <w:rPr>
          <w:rFonts w:ascii="Times New Roman" w:hAnsi="Times New Roman" w:cs="Times New Roman"/>
          <w:sz w:val="24"/>
          <w:szCs w:val="24"/>
        </w:rPr>
        <w:t>$11 billion, and it also slowed down the growth of the country’s economy</w:t>
      </w:r>
      <w:r w:rsidR="00471539" w:rsidRPr="002339FC">
        <w:rPr>
          <w:rFonts w:ascii="Times New Roman" w:hAnsi="Times New Roman" w:cs="Times New Roman"/>
          <w:sz w:val="24"/>
          <w:szCs w:val="24"/>
        </w:rPr>
        <w:t xml:space="preserve"> (Deryugina et al. 202).</w:t>
      </w:r>
      <w:r w:rsidR="009F6604" w:rsidRPr="002339FC">
        <w:rPr>
          <w:rFonts w:ascii="Times New Roman" w:hAnsi="Times New Roman" w:cs="Times New Roman"/>
          <w:sz w:val="24"/>
          <w:szCs w:val="24"/>
        </w:rPr>
        <w:t xml:space="preserve"> </w:t>
      </w:r>
    </w:p>
    <w:p w:rsidR="00384FE0"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Also, e</w:t>
      </w:r>
      <w:r w:rsidRPr="002339FC">
        <w:rPr>
          <w:rFonts w:ascii="Times New Roman" w:hAnsi="Times New Roman" w:cs="Times New Roman"/>
          <w:sz w:val="24"/>
          <w:szCs w:val="24"/>
        </w:rPr>
        <w:t>vidence suggests that global warming will continue affecting different sectors of the country’s economy, either directly or indirectly. Though others argue that there are short-term benefits of climate change, the economic consequences of global warming ex</w:t>
      </w:r>
      <w:r w:rsidRPr="002339FC">
        <w:rPr>
          <w:rFonts w:ascii="Times New Roman" w:hAnsi="Times New Roman" w:cs="Times New Roman"/>
          <w:sz w:val="24"/>
          <w:szCs w:val="24"/>
        </w:rPr>
        <w:t>ceed the short-term benefits. Thus, due to the economic consequences discussed in this paper, stakeholders and other policymakers need to act immediately to avert any future catastrophes directly linked with the survival of the country's economy.</w:t>
      </w:r>
    </w:p>
    <w:p w:rsidR="00384FE0" w:rsidRPr="002339FC" w:rsidRDefault="00192D6B" w:rsidP="00471539">
      <w:pPr>
        <w:spacing w:after="0" w:line="480" w:lineRule="auto"/>
        <w:contextualSpacing/>
        <w:jc w:val="center"/>
        <w:rPr>
          <w:rFonts w:ascii="Times New Roman" w:hAnsi="Times New Roman" w:cs="Times New Roman"/>
          <w:b/>
          <w:sz w:val="24"/>
          <w:szCs w:val="24"/>
        </w:rPr>
      </w:pPr>
      <w:r w:rsidRPr="002339FC">
        <w:rPr>
          <w:rFonts w:ascii="Times New Roman" w:hAnsi="Times New Roman" w:cs="Times New Roman"/>
          <w:b/>
          <w:sz w:val="24"/>
          <w:szCs w:val="24"/>
        </w:rPr>
        <w:t>Conclusio</w:t>
      </w:r>
      <w:r w:rsidRPr="002339FC">
        <w:rPr>
          <w:rFonts w:ascii="Times New Roman" w:hAnsi="Times New Roman" w:cs="Times New Roman"/>
          <w:b/>
          <w:sz w:val="24"/>
          <w:szCs w:val="24"/>
        </w:rPr>
        <w:t>n</w:t>
      </w:r>
    </w:p>
    <w:p w:rsidR="007C0F27" w:rsidRPr="002339FC" w:rsidRDefault="00192D6B" w:rsidP="00471539">
      <w:pPr>
        <w:spacing w:after="0" w:line="480" w:lineRule="auto"/>
        <w:ind w:firstLine="720"/>
        <w:contextualSpacing/>
        <w:rPr>
          <w:rFonts w:ascii="Times New Roman" w:hAnsi="Times New Roman" w:cs="Times New Roman"/>
          <w:sz w:val="24"/>
          <w:szCs w:val="24"/>
        </w:rPr>
      </w:pPr>
      <w:r w:rsidRPr="002339FC">
        <w:rPr>
          <w:rFonts w:ascii="Times New Roman" w:hAnsi="Times New Roman" w:cs="Times New Roman"/>
          <w:sz w:val="24"/>
          <w:szCs w:val="24"/>
        </w:rPr>
        <w:t>A comprehensive action to alleviate greenhouse gas emissions, together with measures aimed at adaptation to future unavoidable outcomes of global warming, will considerably lessen the overa</w:t>
      </w:r>
      <w:r w:rsidR="009B39E5" w:rsidRPr="002339FC">
        <w:rPr>
          <w:rFonts w:ascii="Times New Roman" w:hAnsi="Times New Roman" w:cs="Times New Roman"/>
          <w:sz w:val="24"/>
          <w:szCs w:val="24"/>
        </w:rPr>
        <w:t xml:space="preserve">ll economic outcomes </w:t>
      </w:r>
      <w:r w:rsidRPr="002339FC">
        <w:rPr>
          <w:rFonts w:ascii="Times New Roman" w:hAnsi="Times New Roman" w:cs="Times New Roman"/>
          <w:sz w:val="24"/>
          <w:szCs w:val="24"/>
        </w:rPr>
        <w:t xml:space="preserve">associated with global warming. In addition </w:t>
      </w:r>
      <w:r w:rsidRPr="002339FC">
        <w:rPr>
          <w:rFonts w:ascii="Times New Roman" w:hAnsi="Times New Roman" w:cs="Times New Roman"/>
          <w:sz w:val="24"/>
          <w:szCs w:val="24"/>
        </w:rPr>
        <w:t>to that, since the comprehension of the effects of global warming and the costs and benefits of these outcomes is in the best interest of the federal government, the federal administration must establish and sponsor a set of sector-specific and region-spec</w:t>
      </w:r>
      <w:r w:rsidRPr="002339FC">
        <w:rPr>
          <w:rFonts w:ascii="Times New Roman" w:hAnsi="Times New Roman" w:cs="Times New Roman"/>
          <w:sz w:val="24"/>
          <w:szCs w:val="24"/>
        </w:rPr>
        <w:t xml:space="preserve">ific research studies to assist in offering guidance on climate policy issues and investment via appropriate methodologies. For instance, a multi-agency approach should be adopted. Different government and state agencies work in unison, including research </w:t>
      </w:r>
      <w:r w:rsidRPr="002339FC">
        <w:rPr>
          <w:rFonts w:ascii="Times New Roman" w:hAnsi="Times New Roman" w:cs="Times New Roman"/>
          <w:sz w:val="24"/>
          <w:szCs w:val="24"/>
        </w:rPr>
        <w:t xml:space="preserve">organizations and laboratories, to help understand global warming and its </w:t>
      </w:r>
      <w:r w:rsidR="009B39E5" w:rsidRPr="002339FC">
        <w:rPr>
          <w:rFonts w:ascii="Times New Roman" w:hAnsi="Times New Roman" w:cs="Times New Roman"/>
          <w:sz w:val="24"/>
          <w:szCs w:val="24"/>
        </w:rPr>
        <w:t xml:space="preserve">economic, social and environmental </w:t>
      </w:r>
      <w:r w:rsidRPr="002339FC">
        <w:rPr>
          <w:rFonts w:ascii="Times New Roman" w:hAnsi="Times New Roman" w:cs="Times New Roman"/>
          <w:sz w:val="24"/>
          <w:szCs w:val="24"/>
        </w:rPr>
        <w:t>impacts. Furthermore, the intellectual ability of the institutions of higher learning must be tapped to conduct cutting-edge studies into the econo</w:t>
      </w:r>
      <w:r w:rsidRPr="002339FC">
        <w:rPr>
          <w:rFonts w:ascii="Times New Roman" w:hAnsi="Times New Roman" w:cs="Times New Roman"/>
          <w:sz w:val="24"/>
          <w:szCs w:val="24"/>
        </w:rPr>
        <w:t xml:space="preserve">mic </w:t>
      </w:r>
      <w:r w:rsidRPr="002339FC">
        <w:rPr>
          <w:rFonts w:ascii="Times New Roman" w:hAnsi="Times New Roman" w:cs="Times New Roman"/>
          <w:sz w:val="24"/>
          <w:szCs w:val="24"/>
        </w:rPr>
        <w:lastRenderedPageBreak/>
        <w:t>impacts of global warming, together with the effects in other sectors. This move will ensure that policymakers are guided by evidence in making informed decisions on global warming a</w:t>
      </w:r>
      <w:r w:rsidR="005C077C" w:rsidRPr="002339FC">
        <w:rPr>
          <w:rFonts w:ascii="Times New Roman" w:hAnsi="Times New Roman" w:cs="Times New Roman"/>
          <w:sz w:val="24"/>
          <w:szCs w:val="24"/>
        </w:rPr>
        <w:t>n</w:t>
      </w:r>
      <w:r w:rsidRPr="002339FC">
        <w:rPr>
          <w:rFonts w:ascii="Times New Roman" w:hAnsi="Times New Roman" w:cs="Times New Roman"/>
          <w:sz w:val="24"/>
          <w:szCs w:val="24"/>
        </w:rPr>
        <w:t>d its unintended consequences.</w:t>
      </w: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471539" w:rsidRPr="002339FC" w:rsidRDefault="00471539" w:rsidP="00471539">
      <w:pPr>
        <w:spacing w:after="0" w:line="480" w:lineRule="auto"/>
        <w:ind w:firstLine="720"/>
        <w:contextualSpacing/>
        <w:jc w:val="center"/>
        <w:rPr>
          <w:rFonts w:ascii="Times New Roman" w:hAnsi="Times New Roman" w:cs="Times New Roman"/>
          <w:sz w:val="24"/>
          <w:szCs w:val="24"/>
        </w:rPr>
      </w:pPr>
    </w:p>
    <w:p w:rsidR="002339FC" w:rsidRDefault="00192D6B">
      <w:pPr>
        <w:rPr>
          <w:rFonts w:ascii="Times New Roman" w:hAnsi="Times New Roman" w:cs="Times New Roman"/>
          <w:b/>
          <w:sz w:val="24"/>
          <w:szCs w:val="24"/>
        </w:rPr>
      </w:pPr>
      <w:r>
        <w:rPr>
          <w:rFonts w:ascii="Times New Roman" w:hAnsi="Times New Roman" w:cs="Times New Roman"/>
          <w:b/>
          <w:sz w:val="24"/>
          <w:szCs w:val="24"/>
        </w:rPr>
        <w:br w:type="page"/>
      </w:r>
    </w:p>
    <w:p w:rsidR="00D95F53" w:rsidRPr="002339FC" w:rsidRDefault="00192D6B" w:rsidP="002339FC">
      <w:pPr>
        <w:spacing w:after="0" w:line="480" w:lineRule="auto"/>
        <w:contextualSpacing/>
        <w:jc w:val="center"/>
        <w:rPr>
          <w:rFonts w:ascii="Times New Roman" w:hAnsi="Times New Roman" w:cs="Times New Roman"/>
          <w:b/>
          <w:sz w:val="24"/>
          <w:szCs w:val="24"/>
        </w:rPr>
      </w:pPr>
      <w:r w:rsidRPr="002339FC">
        <w:rPr>
          <w:rFonts w:ascii="Times New Roman" w:hAnsi="Times New Roman" w:cs="Times New Roman"/>
          <w:b/>
          <w:sz w:val="24"/>
          <w:szCs w:val="24"/>
        </w:rPr>
        <w:lastRenderedPageBreak/>
        <w:t>Works Cited</w:t>
      </w:r>
    </w:p>
    <w:p w:rsidR="002339FC" w:rsidRPr="002339FC" w:rsidRDefault="00192D6B" w:rsidP="002339FC">
      <w:pPr>
        <w:spacing w:after="0" w:line="480" w:lineRule="auto"/>
        <w:ind w:left="720" w:hanging="720"/>
        <w:contextualSpacing/>
        <w:rPr>
          <w:rFonts w:ascii="Times New Roman" w:hAnsi="Times New Roman" w:cs="Times New Roman"/>
          <w:color w:val="222222"/>
          <w:sz w:val="24"/>
          <w:szCs w:val="24"/>
          <w:shd w:val="clear" w:color="auto" w:fill="FFFFFF"/>
        </w:rPr>
      </w:pPr>
      <w:r w:rsidRPr="002339FC">
        <w:rPr>
          <w:rFonts w:ascii="Times New Roman" w:hAnsi="Times New Roman" w:cs="Times New Roman"/>
          <w:color w:val="222222"/>
          <w:sz w:val="24"/>
          <w:szCs w:val="24"/>
          <w:shd w:val="clear" w:color="auto" w:fill="FFFFFF"/>
        </w:rPr>
        <w:t>Allen, Jason S., Stefano B. Longo, and Thomas E. Shriver. "Politics, the state, and sea level rise: the treadmill of production and structural selectivity in North Carolina’s coastal resource commission." </w:t>
      </w:r>
      <w:r w:rsidRPr="002339FC">
        <w:rPr>
          <w:rFonts w:ascii="Times New Roman" w:hAnsi="Times New Roman" w:cs="Times New Roman"/>
          <w:i/>
          <w:iCs/>
          <w:color w:val="222222"/>
          <w:sz w:val="24"/>
          <w:szCs w:val="24"/>
          <w:shd w:val="clear" w:color="auto" w:fill="FFFFFF"/>
        </w:rPr>
        <w:t>The Sociological Quarterly</w:t>
      </w:r>
      <w:r w:rsidRPr="002339FC">
        <w:rPr>
          <w:rFonts w:ascii="Times New Roman" w:hAnsi="Times New Roman" w:cs="Times New Roman"/>
          <w:color w:val="222222"/>
          <w:sz w:val="24"/>
          <w:szCs w:val="24"/>
          <w:shd w:val="clear" w:color="auto" w:fill="FFFFFF"/>
        </w:rPr>
        <w:t> 59.2 (2018): 320-337.</w:t>
      </w:r>
    </w:p>
    <w:p w:rsidR="002339FC" w:rsidRPr="002339FC" w:rsidRDefault="00192D6B" w:rsidP="00471539">
      <w:pPr>
        <w:spacing w:after="0" w:line="480" w:lineRule="auto"/>
        <w:ind w:left="720" w:hanging="720"/>
        <w:contextualSpacing/>
        <w:rPr>
          <w:rFonts w:ascii="Times New Roman" w:hAnsi="Times New Roman" w:cs="Times New Roman"/>
          <w:sz w:val="24"/>
          <w:szCs w:val="24"/>
        </w:rPr>
      </w:pPr>
      <w:r w:rsidRPr="002339FC">
        <w:rPr>
          <w:rFonts w:ascii="Times New Roman" w:hAnsi="Times New Roman" w:cs="Times New Roman"/>
          <w:sz w:val="24"/>
          <w:szCs w:val="24"/>
        </w:rPr>
        <w:t>Daher, Bassel, at al. "Towards Bridging The Water Gap In Texas: A Water-Energy-Food Nexus Approach." </w:t>
      </w:r>
      <w:r w:rsidRPr="002339FC">
        <w:rPr>
          <w:rFonts w:ascii="Times New Roman" w:hAnsi="Times New Roman" w:cs="Times New Roman"/>
          <w:i/>
          <w:iCs/>
          <w:sz w:val="24"/>
          <w:szCs w:val="24"/>
        </w:rPr>
        <w:t>Science of the Total Environment</w:t>
      </w:r>
      <w:r w:rsidRPr="002339FC">
        <w:rPr>
          <w:rFonts w:ascii="Times New Roman" w:hAnsi="Times New Roman" w:cs="Times New Roman"/>
          <w:sz w:val="24"/>
          <w:szCs w:val="24"/>
        </w:rPr>
        <w:t> 647 (2019): 449-463.</w:t>
      </w:r>
    </w:p>
    <w:p w:rsidR="002339FC" w:rsidRPr="002339FC" w:rsidRDefault="00192D6B" w:rsidP="00471539">
      <w:pPr>
        <w:spacing w:after="0" w:line="480" w:lineRule="auto"/>
        <w:ind w:left="720" w:hanging="720"/>
        <w:contextualSpacing/>
        <w:rPr>
          <w:rFonts w:ascii="Times New Roman" w:hAnsi="Times New Roman" w:cs="Times New Roman"/>
          <w:sz w:val="24"/>
          <w:szCs w:val="24"/>
        </w:rPr>
      </w:pPr>
      <w:r w:rsidRPr="002339FC">
        <w:rPr>
          <w:rFonts w:ascii="Times New Roman" w:hAnsi="Times New Roman" w:cs="Times New Roman"/>
          <w:sz w:val="24"/>
          <w:szCs w:val="24"/>
        </w:rPr>
        <w:t>Deryugina, Tatyana, Laura Kawano, and Steven Levitt. "The Economic Impact of Hurricane Katrina on Its</w:t>
      </w:r>
      <w:r w:rsidRPr="002339FC">
        <w:rPr>
          <w:rFonts w:ascii="Times New Roman" w:hAnsi="Times New Roman" w:cs="Times New Roman"/>
          <w:sz w:val="24"/>
          <w:szCs w:val="24"/>
        </w:rPr>
        <w:t xml:space="preserve"> Victims: Evidence from Individual Tax Returns." </w:t>
      </w:r>
      <w:r w:rsidRPr="002339FC">
        <w:rPr>
          <w:rFonts w:ascii="Times New Roman" w:hAnsi="Times New Roman" w:cs="Times New Roman"/>
          <w:i/>
          <w:iCs/>
          <w:sz w:val="24"/>
          <w:szCs w:val="24"/>
        </w:rPr>
        <w:t>American Economic Journal: Applied Economics</w:t>
      </w:r>
      <w:r w:rsidRPr="002339FC">
        <w:rPr>
          <w:rFonts w:ascii="Times New Roman" w:hAnsi="Times New Roman" w:cs="Times New Roman"/>
          <w:sz w:val="24"/>
          <w:szCs w:val="24"/>
        </w:rPr>
        <w:t> 10.2 (2018): 202-33.</w:t>
      </w:r>
    </w:p>
    <w:p w:rsidR="002339FC" w:rsidRPr="002339FC" w:rsidRDefault="00192D6B" w:rsidP="00471539">
      <w:pPr>
        <w:spacing w:after="0" w:line="480" w:lineRule="auto"/>
        <w:ind w:left="720" w:hanging="720"/>
        <w:contextualSpacing/>
        <w:rPr>
          <w:rFonts w:ascii="Times New Roman" w:hAnsi="Times New Roman" w:cs="Times New Roman"/>
          <w:sz w:val="24"/>
          <w:szCs w:val="24"/>
        </w:rPr>
      </w:pPr>
      <w:r w:rsidRPr="002339FC">
        <w:rPr>
          <w:rFonts w:ascii="Times New Roman" w:hAnsi="Times New Roman" w:cs="Times New Roman"/>
          <w:sz w:val="24"/>
          <w:szCs w:val="24"/>
        </w:rPr>
        <w:t>Kramer, H. Anu, at al. "Where Wildfires Destroy Buildings in the US Relative to the Wildland–Urban Interface and National Fire Outreach Progr</w:t>
      </w:r>
      <w:r w:rsidRPr="002339FC">
        <w:rPr>
          <w:rFonts w:ascii="Times New Roman" w:hAnsi="Times New Roman" w:cs="Times New Roman"/>
          <w:sz w:val="24"/>
          <w:szCs w:val="24"/>
        </w:rPr>
        <w:t>ams." </w:t>
      </w:r>
      <w:r w:rsidRPr="002339FC">
        <w:rPr>
          <w:rFonts w:ascii="Times New Roman" w:hAnsi="Times New Roman" w:cs="Times New Roman"/>
          <w:i/>
          <w:iCs/>
          <w:sz w:val="24"/>
          <w:szCs w:val="24"/>
        </w:rPr>
        <w:t>International Journal of Wildland Fire</w:t>
      </w:r>
      <w:r w:rsidRPr="002339FC">
        <w:rPr>
          <w:rFonts w:ascii="Times New Roman" w:hAnsi="Times New Roman" w:cs="Times New Roman"/>
          <w:sz w:val="24"/>
          <w:szCs w:val="24"/>
        </w:rPr>
        <w:t> 27.5 (2018): 329-341.</w:t>
      </w:r>
    </w:p>
    <w:p w:rsidR="002339FC" w:rsidRPr="002339FC" w:rsidRDefault="00192D6B" w:rsidP="002339FC">
      <w:pPr>
        <w:spacing w:after="0" w:line="480" w:lineRule="auto"/>
        <w:ind w:left="720" w:hanging="720"/>
        <w:contextualSpacing/>
        <w:rPr>
          <w:rFonts w:ascii="Times New Roman" w:hAnsi="Times New Roman" w:cs="Times New Roman"/>
          <w:sz w:val="24"/>
          <w:szCs w:val="24"/>
        </w:rPr>
      </w:pPr>
      <w:r w:rsidRPr="002339FC">
        <w:rPr>
          <w:rFonts w:ascii="Times New Roman" w:hAnsi="Times New Roman" w:cs="Times New Roman"/>
          <w:color w:val="222222"/>
          <w:sz w:val="24"/>
          <w:szCs w:val="24"/>
          <w:shd w:val="clear" w:color="auto" w:fill="FFFFFF"/>
        </w:rPr>
        <w:t>Nairn, John, Bertram Ostendorf, and Peng Bi. "Performance of excess heat factor severity as a global heatwave health impact index." </w:t>
      </w:r>
      <w:r w:rsidRPr="002339FC">
        <w:rPr>
          <w:rFonts w:ascii="Times New Roman" w:hAnsi="Times New Roman" w:cs="Times New Roman"/>
          <w:i/>
          <w:iCs/>
          <w:color w:val="222222"/>
          <w:sz w:val="24"/>
          <w:szCs w:val="24"/>
          <w:shd w:val="clear" w:color="auto" w:fill="FFFFFF"/>
        </w:rPr>
        <w:t>International journal of environmental research and publi</w:t>
      </w:r>
      <w:r w:rsidRPr="002339FC">
        <w:rPr>
          <w:rFonts w:ascii="Times New Roman" w:hAnsi="Times New Roman" w:cs="Times New Roman"/>
          <w:i/>
          <w:iCs/>
          <w:color w:val="222222"/>
          <w:sz w:val="24"/>
          <w:szCs w:val="24"/>
          <w:shd w:val="clear" w:color="auto" w:fill="FFFFFF"/>
        </w:rPr>
        <w:t>c health</w:t>
      </w:r>
      <w:r w:rsidRPr="002339FC">
        <w:rPr>
          <w:rFonts w:ascii="Times New Roman" w:hAnsi="Times New Roman" w:cs="Times New Roman"/>
          <w:color w:val="222222"/>
          <w:sz w:val="24"/>
          <w:szCs w:val="24"/>
          <w:shd w:val="clear" w:color="auto" w:fill="FFFFFF"/>
        </w:rPr>
        <w:t> 15.11 (2018): 2494.</w:t>
      </w:r>
    </w:p>
    <w:p w:rsidR="002339FC" w:rsidRPr="002339FC" w:rsidRDefault="00192D6B" w:rsidP="00471539">
      <w:pPr>
        <w:spacing w:after="0" w:line="480" w:lineRule="auto"/>
        <w:ind w:left="720" w:hanging="720"/>
        <w:contextualSpacing/>
        <w:rPr>
          <w:rFonts w:ascii="Times New Roman" w:hAnsi="Times New Roman" w:cs="Times New Roman"/>
          <w:sz w:val="24"/>
          <w:szCs w:val="24"/>
        </w:rPr>
      </w:pPr>
      <w:r w:rsidRPr="002339FC">
        <w:rPr>
          <w:rFonts w:ascii="Times New Roman" w:hAnsi="Times New Roman" w:cs="Times New Roman"/>
          <w:sz w:val="24"/>
          <w:szCs w:val="24"/>
        </w:rPr>
        <w:t>Rapp, Joshua M., et al. "Finding the Sweet Spot: Shifting Optimal Climate for Maple Syrup Production in North America." </w:t>
      </w:r>
      <w:r w:rsidRPr="002339FC">
        <w:rPr>
          <w:rFonts w:ascii="Times New Roman" w:hAnsi="Times New Roman" w:cs="Times New Roman"/>
          <w:i/>
          <w:iCs/>
          <w:sz w:val="24"/>
          <w:szCs w:val="24"/>
        </w:rPr>
        <w:t>Forest Ecology and Management</w:t>
      </w:r>
      <w:r w:rsidRPr="002339FC">
        <w:rPr>
          <w:rFonts w:ascii="Times New Roman" w:hAnsi="Times New Roman" w:cs="Times New Roman"/>
          <w:sz w:val="24"/>
          <w:szCs w:val="24"/>
        </w:rPr>
        <w:t> 448 (2019): 187-197.</w:t>
      </w:r>
    </w:p>
    <w:p w:rsidR="002339FC" w:rsidRPr="002339FC" w:rsidRDefault="00192D6B" w:rsidP="002339FC">
      <w:pPr>
        <w:spacing w:after="0" w:line="480" w:lineRule="auto"/>
        <w:ind w:left="720" w:hanging="720"/>
        <w:contextualSpacing/>
        <w:rPr>
          <w:rFonts w:ascii="Times New Roman" w:hAnsi="Times New Roman" w:cs="Times New Roman"/>
          <w:color w:val="222222"/>
          <w:sz w:val="24"/>
          <w:szCs w:val="24"/>
          <w:shd w:val="clear" w:color="auto" w:fill="FFFFFF"/>
        </w:rPr>
      </w:pPr>
      <w:r w:rsidRPr="002339FC">
        <w:rPr>
          <w:rFonts w:ascii="Times New Roman" w:hAnsi="Times New Roman" w:cs="Times New Roman"/>
          <w:color w:val="222222"/>
          <w:sz w:val="24"/>
          <w:szCs w:val="24"/>
          <w:shd w:val="clear" w:color="auto" w:fill="FFFFFF"/>
        </w:rPr>
        <w:t>Rifkin, Jeremy. </w:t>
      </w:r>
      <w:r w:rsidRPr="002339FC">
        <w:rPr>
          <w:rFonts w:ascii="Times New Roman" w:hAnsi="Times New Roman" w:cs="Times New Roman"/>
          <w:i/>
          <w:iCs/>
          <w:color w:val="222222"/>
          <w:sz w:val="24"/>
          <w:szCs w:val="24"/>
          <w:shd w:val="clear" w:color="auto" w:fill="FFFFFF"/>
        </w:rPr>
        <w:t xml:space="preserve">The green new deal: Why the fossil fuel </w:t>
      </w:r>
      <w:r w:rsidRPr="002339FC">
        <w:rPr>
          <w:rFonts w:ascii="Times New Roman" w:hAnsi="Times New Roman" w:cs="Times New Roman"/>
          <w:i/>
          <w:iCs/>
          <w:color w:val="222222"/>
          <w:sz w:val="24"/>
          <w:szCs w:val="24"/>
          <w:shd w:val="clear" w:color="auto" w:fill="FFFFFF"/>
        </w:rPr>
        <w:t>civilization will collapse by 2028, and the bold economic plan to save life on earth</w:t>
      </w:r>
      <w:r w:rsidRPr="002339FC">
        <w:rPr>
          <w:rFonts w:ascii="Times New Roman" w:hAnsi="Times New Roman" w:cs="Times New Roman"/>
          <w:color w:val="222222"/>
          <w:sz w:val="24"/>
          <w:szCs w:val="24"/>
          <w:shd w:val="clear" w:color="auto" w:fill="FFFFFF"/>
        </w:rPr>
        <w:t>. St. Martin's Press, 2019.</w:t>
      </w:r>
    </w:p>
    <w:p w:rsidR="008142E3" w:rsidRPr="002339FC" w:rsidRDefault="008142E3" w:rsidP="00471539">
      <w:pPr>
        <w:spacing w:after="0" w:line="480" w:lineRule="auto"/>
        <w:ind w:left="720" w:hanging="720"/>
        <w:contextualSpacing/>
        <w:rPr>
          <w:rFonts w:ascii="Times New Roman" w:hAnsi="Times New Roman" w:cs="Times New Roman"/>
          <w:sz w:val="24"/>
          <w:szCs w:val="24"/>
        </w:rPr>
      </w:pPr>
    </w:p>
    <w:sectPr w:rsidR="008142E3" w:rsidRPr="002339F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D6B" w:rsidRDefault="00192D6B">
      <w:pPr>
        <w:spacing w:after="0" w:line="240" w:lineRule="auto"/>
      </w:pPr>
      <w:r>
        <w:separator/>
      </w:r>
    </w:p>
  </w:endnote>
  <w:endnote w:type="continuationSeparator" w:id="0">
    <w:p w:rsidR="00192D6B" w:rsidRDefault="0019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A7" w:rsidRDefault="00192D6B" w:rsidP="00EB51A7">
    <w:pPr>
      <w:pStyle w:val="Footer"/>
      <w:tabs>
        <w:tab w:val="clear" w:pos="4680"/>
        <w:tab w:val="clear" w:pos="9360"/>
        <w:tab w:val="left" w:pos="369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D6B" w:rsidRDefault="00192D6B">
      <w:pPr>
        <w:spacing w:after="0" w:line="240" w:lineRule="auto"/>
      </w:pPr>
      <w:r>
        <w:separator/>
      </w:r>
    </w:p>
  </w:footnote>
  <w:footnote w:type="continuationSeparator" w:id="0">
    <w:p w:rsidR="00192D6B" w:rsidRDefault="0019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50C" w:rsidRPr="002339FC" w:rsidRDefault="00192D6B">
    <w:pPr>
      <w:pStyle w:val="Header"/>
      <w:jc w:val="right"/>
      <w:rPr>
        <w:rFonts w:ascii="Times New Roman" w:hAnsi="Times New Roman" w:cs="Times New Roman"/>
        <w:sz w:val="24"/>
        <w:szCs w:val="24"/>
      </w:rPr>
    </w:pPr>
    <w:r w:rsidRPr="002339FC">
      <w:rPr>
        <w:rFonts w:ascii="Times New Roman" w:hAnsi="Times New Roman" w:cs="Times New Roman"/>
        <w:sz w:val="24"/>
        <w:szCs w:val="24"/>
      </w:rPr>
      <w:t xml:space="preserve">Surname </w:t>
    </w:r>
    <w:sdt>
      <w:sdtPr>
        <w:rPr>
          <w:rFonts w:ascii="Times New Roman" w:hAnsi="Times New Roman" w:cs="Times New Roman"/>
          <w:sz w:val="24"/>
          <w:szCs w:val="24"/>
        </w:rPr>
        <w:id w:val="646329215"/>
        <w:docPartObj>
          <w:docPartGallery w:val="Page Numbers (Top of Page)"/>
          <w:docPartUnique/>
        </w:docPartObj>
      </w:sdtPr>
      <w:sdtEndPr>
        <w:rPr>
          <w:noProof/>
        </w:rPr>
      </w:sdtEndPr>
      <w:sdtContent>
        <w:r w:rsidRPr="002339FC">
          <w:rPr>
            <w:rFonts w:ascii="Times New Roman" w:hAnsi="Times New Roman" w:cs="Times New Roman"/>
            <w:sz w:val="24"/>
            <w:szCs w:val="24"/>
          </w:rPr>
          <w:fldChar w:fldCharType="begin"/>
        </w:r>
        <w:r w:rsidRPr="002339FC">
          <w:rPr>
            <w:rFonts w:ascii="Times New Roman" w:hAnsi="Times New Roman" w:cs="Times New Roman"/>
            <w:sz w:val="24"/>
            <w:szCs w:val="24"/>
          </w:rPr>
          <w:instrText xml:space="preserve"> PAGE   \* MERGEFORMAT </w:instrText>
        </w:r>
        <w:r w:rsidRPr="002339FC">
          <w:rPr>
            <w:rFonts w:ascii="Times New Roman" w:hAnsi="Times New Roman" w:cs="Times New Roman"/>
            <w:sz w:val="24"/>
            <w:szCs w:val="24"/>
          </w:rPr>
          <w:fldChar w:fldCharType="separate"/>
        </w:r>
        <w:r w:rsidR="007E4414">
          <w:rPr>
            <w:rFonts w:ascii="Times New Roman" w:hAnsi="Times New Roman" w:cs="Times New Roman"/>
            <w:noProof/>
            <w:sz w:val="24"/>
            <w:szCs w:val="24"/>
          </w:rPr>
          <w:t>3</w:t>
        </w:r>
        <w:r w:rsidRPr="002339FC">
          <w:rPr>
            <w:rFonts w:ascii="Times New Roman" w:hAnsi="Times New Roman" w:cs="Times New Roman"/>
            <w:noProof/>
            <w:sz w:val="24"/>
            <w:szCs w:val="24"/>
          </w:rPr>
          <w:fldChar w:fldCharType="end"/>
        </w:r>
      </w:sdtContent>
    </w:sdt>
  </w:p>
  <w:p w:rsidR="003A150C" w:rsidRPr="002339FC" w:rsidRDefault="003A150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0C"/>
    <w:rsid w:val="0000071D"/>
    <w:rsid w:val="000023EB"/>
    <w:rsid w:val="00052335"/>
    <w:rsid w:val="000A359D"/>
    <w:rsid w:val="000B31DD"/>
    <w:rsid w:val="000F1B1E"/>
    <w:rsid w:val="00184EE0"/>
    <w:rsid w:val="00192D6B"/>
    <w:rsid w:val="001A6650"/>
    <w:rsid w:val="002339FC"/>
    <w:rsid w:val="0028447F"/>
    <w:rsid w:val="002F14EB"/>
    <w:rsid w:val="00322FF8"/>
    <w:rsid w:val="00384FE0"/>
    <w:rsid w:val="003A150C"/>
    <w:rsid w:val="00471539"/>
    <w:rsid w:val="004C43DD"/>
    <w:rsid w:val="005A1B74"/>
    <w:rsid w:val="005C077C"/>
    <w:rsid w:val="005F0C31"/>
    <w:rsid w:val="006A5A5D"/>
    <w:rsid w:val="007C0F27"/>
    <w:rsid w:val="007E3DCE"/>
    <w:rsid w:val="007E4414"/>
    <w:rsid w:val="008142E3"/>
    <w:rsid w:val="0082582D"/>
    <w:rsid w:val="008B3A81"/>
    <w:rsid w:val="009268C4"/>
    <w:rsid w:val="009B39E5"/>
    <w:rsid w:val="009D5FAC"/>
    <w:rsid w:val="009E3C64"/>
    <w:rsid w:val="009F6604"/>
    <w:rsid w:val="00A17EF4"/>
    <w:rsid w:val="00A8294F"/>
    <w:rsid w:val="00AA7909"/>
    <w:rsid w:val="00AE203F"/>
    <w:rsid w:val="00BD75E1"/>
    <w:rsid w:val="00C033E6"/>
    <w:rsid w:val="00D93B0C"/>
    <w:rsid w:val="00D95F53"/>
    <w:rsid w:val="00E0183C"/>
    <w:rsid w:val="00EB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01C7"/>
  <w15:chartTrackingRefBased/>
  <w15:docId w15:val="{547193C3-A98D-41A7-B38F-C499FFF9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0C"/>
  </w:style>
  <w:style w:type="paragraph" w:styleId="Footer">
    <w:name w:val="footer"/>
    <w:basedOn w:val="Normal"/>
    <w:link w:val="FooterChar"/>
    <w:uiPriority w:val="99"/>
    <w:unhideWhenUsed/>
    <w:rsid w:val="003A1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26</cp:revision>
  <dcterms:created xsi:type="dcterms:W3CDTF">2021-05-04T06:33:00Z</dcterms:created>
  <dcterms:modified xsi:type="dcterms:W3CDTF">2021-05-04T12:12:00Z</dcterms:modified>
</cp:coreProperties>
</file>